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5B77B5">
      <w:r>
        <w:t>For waves there must be source of oscillations and the medi</w:t>
      </w:r>
      <w:bookmarkStart w:id="0" w:name="_GoBack"/>
      <w:bookmarkEnd w:id="0"/>
      <w:r>
        <w:t>um.</w:t>
      </w:r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B5"/>
    <w:rsid w:val="005B77B5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2017-04-19T07:01:00Z</dcterms:created>
  <dcterms:modified xsi:type="dcterms:W3CDTF">2017-04-19T07:02:00Z</dcterms:modified>
</cp:coreProperties>
</file>